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268F" w:rsidRPr="00A745EA" w:rsidRDefault="0096268F" w:rsidP="00311B76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noProof/>
          <w:sz w:val="21"/>
          <w:szCs w:val="21"/>
        </w:rPr>
        <w:drawing>
          <wp:inline distT="0" distB="0" distL="0" distR="0" wp14:anchorId="7F7450A1" wp14:editId="2C46290D">
            <wp:extent cx="504825" cy="628650"/>
            <wp:effectExtent l="0" t="0" r="9525" b="0"/>
            <wp:docPr id="1" name="Рисунок 1" descr="sp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spb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268F" w:rsidRPr="00A745EA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>Санкт-Петербургское государственное унитарное предприятие</w:t>
      </w:r>
    </w:p>
    <w:p w:rsidR="0096268F" w:rsidRPr="00A745EA" w:rsidRDefault="0096268F" w:rsidP="00311B76">
      <w:pPr>
        <w:shd w:val="clear" w:color="auto" w:fill="FFFFFF"/>
        <w:suppressAutoHyphens/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</w:rPr>
        <w:t xml:space="preserve">городского </w:t>
      </w:r>
      <w:r w:rsidRPr="00A745EA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t>электрического транспорта</w:t>
      </w:r>
    </w:p>
    <w:p w:rsidR="0096268F" w:rsidRPr="00A745EA" w:rsidRDefault="0096268F" w:rsidP="00311B7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</w:p>
    <w:p w:rsidR="0096268F" w:rsidRPr="00A745EA" w:rsidRDefault="0096268F" w:rsidP="00D74B3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1"/>
          <w:szCs w:val="21"/>
        </w:rPr>
      </w:pPr>
      <w:r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Протокол </w:t>
      </w:r>
      <w:r w:rsidR="00733F91" w:rsidRPr="00A745EA">
        <w:rPr>
          <w:rFonts w:ascii="Times New Roman" w:hAnsi="Times New Roman" w:cs="Times New Roman"/>
          <w:b/>
          <w:bCs/>
          <w:sz w:val="21"/>
          <w:szCs w:val="21"/>
        </w:rPr>
        <w:t>№</w:t>
      </w:r>
      <w:r w:rsidR="00D70A21">
        <w:rPr>
          <w:rFonts w:ascii="Times New Roman" w:hAnsi="Times New Roman" w:cs="Times New Roman"/>
          <w:b/>
          <w:bCs/>
          <w:sz w:val="21"/>
          <w:szCs w:val="21"/>
        </w:rPr>
        <w:t>5</w:t>
      </w:r>
      <w:r w:rsidR="00310C49" w:rsidRPr="00A745EA">
        <w:rPr>
          <w:rFonts w:ascii="Times New Roman" w:hAnsi="Times New Roman" w:cs="Times New Roman"/>
          <w:b/>
          <w:sz w:val="21"/>
          <w:szCs w:val="21"/>
        </w:rPr>
        <w:t>/2019-</w:t>
      </w:r>
      <w:r w:rsidR="00FF2EAB" w:rsidRPr="00A745EA">
        <w:rPr>
          <w:rFonts w:ascii="Times New Roman" w:hAnsi="Times New Roman" w:cs="Times New Roman"/>
          <w:b/>
          <w:sz w:val="21"/>
          <w:szCs w:val="21"/>
        </w:rPr>
        <w:t>П</w:t>
      </w:r>
      <w:r w:rsidRPr="00A745EA">
        <w:rPr>
          <w:rFonts w:ascii="Times New Roman" w:hAnsi="Times New Roman" w:cs="Times New Roman"/>
          <w:b/>
          <w:bCs/>
          <w:sz w:val="21"/>
          <w:szCs w:val="21"/>
        </w:rPr>
        <w:br/>
      </w:r>
      <w:r w:rsidR="00221F14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Заседания Комиссии по закупкам по </w:t>
      </w:r>
      <w:r w:rsidRPr="00A745EA">
        <w:rPr>
          <w:rFonts w:ascii="Times New Roman" w:hAnsi="Times New Roman" w:cs="Times New Roman"/>
          <w:b/>
          <w:bCs/>
          <w:sz w:val="21"/>
          <w:szCs w:val="21"/>
        </w:rPr>
        <w:t>рассмотрени</w:t>
      </w:r>
      <w:r w:rsidR="00221F14" w:rsidRPr="00A745EA">
        <w:rPr>
          <w:rFonts w:ascii="Times New Roman" w:hAnsi="Times New Roman" w:cs="Times New Roman"/>
          <w:b/>
          <w:bCs/>
          <w:sz w:val="21"/>
          <w:szCs w:val="21"/>
        </w:rPr>
        <w:t>ю</w:t>
      </w:r>
      <w:r w:rsidR="00D80B23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FF2EAB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и оценке </w:t>
      </w:r>
      <w:r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заявок на участие в открытом конкурсе </w:t>
      </w:r>
      <w:r w:rsidR="00D74B32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на право заключения договора </w:t>
      </w:r>
      <w:r w:rsidR="009B75AC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на </w:t>
      </w:r>
      <w:r w:rsidR="00D70A21" w:rsidRPr="00D70A21">
        <w:rPr>
          <w:rFonts w:ascii="Times New Roman" w:hAnsi="Times New Roman" w:cs="Times New Roman"/>
          <w:b/>
          <w:bCs/>
          <w:sz w:val="21"/>
          <w:szCs w:val="21"/>
        </w:rPr>
        <w:t>поставку отработанных нефтепродуктов (смеси отработанных масел), образуемых на территориях обособленных структурных подразделений СПб ГУП «Горэлектротранс»</w:t>
      </w:r>
    </w:p>
    <w:p w:rsidR="00942E3A" w:rsidRPr="00A745EA" w:rsidRDefault="00942E3A" w:rsidP="00D74B32">
      <w:pPr>
        <w:spacing w:after="0" w:line="240" w:lineRule="auto"/>
        <w:jc w:val="center"/>
        <w:rPr>
          <w:rFonts w:ascii="Times New Roman" w:hAnsi="Times New Roman" w:cs="Times New Roman"/>
          <w:sz w:val="21"/>
          <w:szCs w:val="21"/>
        </w:rPr>
      </w:pPr>
    </w:p>
    <w:tbl>
      <w:tblPr>
        <w:tblW w:w="10490" w:type="dxa"/>
        <w:tblInd w:w="108" w:type="dxa"/>
        <w:tblLook w:val="0000" w:firstRow="0" w:lastRow="0" w:firstColumn="0" w:lastColumn="0" w:noHBand="0" w:noVBand="0"/>
      </w:tblPr>
      <w:tblGrid>
        <w:gridCol w:w="3797"/>
        <w:gridCol w:w="3149"/>
        <w:gridCol w:w="3544"/>
      </w:tblGrid>
      <w:tr w:rsidR="0096268F" w:rsidRPr="00A745EA" w:rsidTr="00733F91">
        <w:trPr>
          <w:trHeight w:val="904"/>
        </w:trPr>
        <w:tc>
          <w:tcPr>
            <w:tcW w:w="3797" w:type="dxa"/>
          </w:tcPr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Место проведения:</w:t>
            </w:r>
          </w:p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Санкт-Петербург</w:t>
            </w:r>
          </w:p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-100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ул. Сызранская, д.15</w:t>
            </w:r>
          </w:p>
        </w:tc>
        <w:tc>
          <w:tcPr>
            <w:tcW w:w="3149" w:type="dxa"/>
          </w:tcPr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3544" w:type="dxa"/>
          </w:tcPr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  <w:t>Дата проведения:</w:t>
            </w:r>
          </w:p>
          <w:p w:rsidR="0096268F" w:rsidRPr="00A745EA" w:rsidRDefault="00EA7570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«</w:t>
            </w:r>
            <w:r w:rsidR="009B75AC"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10</w:t>
            </w:r>
            <w:r w:rsidR="0096268F"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» </w:t>
            </w:r>
            <w:r w:rsidR="009B75AC"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января 2020</w:t>
            </w:r>
            <w:r w:rsidR="0096268F"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 xml:space="preserve"> года,</w:t>
            </w:r>
          </w:p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ind w:left="889"/>
              <w:jc w:val="both"/>
              <w:rPr>
                <w:rFonts w:ascii="Times New Roman" w:eastAsia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eastAsia="Times New Roman" w:hAnsi="Times New Roman" w:cs="Times New Roman"/>
                <w:bCs/>
                <w:sz w:val="21"/>
                <w:szCs w:val="21"/>
              </w:rPr>
              <w:t>время: 10 час. 00 мин.</w:t>
            </w:r>
          </w:p>
          <w:p w:rsidR="0096268F" w:rsidRPr="00A745EA" w:rsidRDefault="0096268F" w:rsidP="00311B76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1"/>
                <w:szCs w:val="21"/>
              </w:rPr>
            </w:pPr>
          </w:p>
        </w:tc>
      </w:tr>
    </w:tbl>
    <w:p w:rsidR="00221F14" w:rsidRPr="00A745EA" w:rsidRDefault="00221F14" w:rsidP="00311B76">
      <w:pPr>
        <w:tabs>
          <w:tab w:val="left" w:pos="64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Заказчик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>: Санкт-Петербургское государственное унитарное предприятие городского электрического транспорта (СПб ГУП «Горэлектротранс»)</w:t>
      </w:r>
    </w:p>
    <w:p w:rsidR="00221F14" w:rsidRPr="00A745EA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Место нахождения: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Санкт-Петербург, ул. Сызранская, д. 15. </w:t>
      </w:r>
    </w:p>
    <w:p w:rsidR="00221F14" w:rsidRPr="00A745EA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Почтовый адрес: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196105, Санкт-Петербург, ул. Сызранская, д. 15.</w:t>
      </w:r>
    </w:p>
    <w:p w:rsidR="00221F14" w:rsidRPr="00A745EA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Адрес электронной почты: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7" w:history="1"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/>
          </w:rPr>
          <w:t>id</w:t>
        </w:r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_</w:t>
        </w:r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/>
          </w:rPr>
          <w:t>jur</w:t>
        </w:r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11@spbget.ru</w:t>
        </w:r>
      </w:hyperlink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221F14" w:rsidRPr="00A745EA" w:rsidRDefault="00221F14" w:rsidP="00311B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Номер контактного телефона: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тел: 244-18-20 доб. 1343.</w:t>
      </w:r>
    </w:p>
    <w:p w:rsidR="00221F14" w:rsidRPr="00A745EA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Адрес Единой электронной торговой площадки –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8" w:history="1"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  <w:lang w:val="en-US"/>
          </w:rPr>
          <w:t>www</w:t>
        </w:r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.roseltorg.ru</w:t>
        </w:r>
      </w:hyperlink>
    </w:p>
    <w:p w:rsidR="00221F14" w:rsidRPr="00A745EA" w:rsidRDefault="00221F14" w:rsidP="00311B7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Адрес Официального сайта единой информационной системы в сфере закупок в информационно-телекоммуникационной сети Интернет (ЕИС)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hyperlink r:id="rId9" w:history="1">
        <w:r w:rsidRPr="00A745EA">
          <w:rPr>
            <w:rFonts w:ascii="Times New Roman" w:eastAsia="Times New Roman" w:hAnsi="Times New Roman" w:cs="Times New Roman"/>
            <w:color w:val="0000FF"/>
            <w:sz w:val="21"/>
            <w:szCs w:val="21"/>
            <w:u w:val="single"/>
          </w:rPr>
          <w:t>www.zakupki.gov.ru</w:t>
        </w:r>
      </w:hyperlink>
      <w:r w:rsidRPr="00A745EA">
        <w:rPr>
          <w:rFonts w:ascii="Times New Roman" w:eastAsia="Times New Roman" w:hAnsi="Times New Roman" w:cs="Times New Roman"/>
          <w:sz w:val="21"/>
          <w:szCs w:val="21"/>
        </w:rPr>
        <w:t>.</w:t>
      </w:r>
    </w:p>
    <w:p w:rsidR="00221F14" w:rsidRPr="00A745EA" w:rsidRDefault="00221F14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942E3A" w:rsidRDefault="00942E3A" w:rsidP="00D70A2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sz w:val="21"/>
          <w:szCs w:val="21"/>
        </w:rPr>
        <w:t xml:space="preserve">Открытый конкурс на право заключения договора </w:t>
      </w:r>
      <w:r w:rsidR="009B75AC" w:rsidRPr="00A745EA">
        <w:rPr>
          <w:rFonts w:ascii="Times New Roman" w:hAnsi="Times New Roman" w:cs="Times New Roman"/>
          <w:sz w:val="21"/>
          <w:szCs w:val="21"/>
        </w:rPr>
        <w:t xml:space="preserve">на </w:t>
      </w:r>
      <w:r w:rsidR="00D70A21" w:rsidRPr="00D70A21">
        <w:rPr>
          <w:rFonts w:ascii="Times New Roman" w:hAnsi="Times New Roman" w:cs="Times New Roman"/>
          <w:sz w:val="21"/>
          <w:szCs w:val="21"/>
        </w:rPr>
        <w:t>поставку отработанных нефтепродуктов (смеси отработанных масел), образуемых на территориях обособленных структурных подразделений СПб ГУП «Горэлектротранс»</w:t>
      </w:r>
    </w:p>
    <w:p w:rsidR="00D70A21" w:rsidRPr="00A745EA" w:rsidRDefault="00D70A21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942E3A" w:rsidRPr="00A745EA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b/>
          <w:bCs/>
          <w:sz w:val="21"/>
          <w:szCs w:val="21"/>
        </w:rPr>
        <w:t>1. Предмет договора:</w:t>
      </w:r>
      <w:r w:rsidR="009B75AC" w:rsidRPr="00A745EA">
        <w:rPr>
          <w:rFonts w:ascii="Times New Roman" w:hAnsi="Times New Roman" w:cs="Times New Roman"/>
          <w:b/>
          <w:bCs/>
          <w:sz w:val="21"/>
          <w:szCs w:val="21"/>
        </w:rPr>
        <w:t xml:space="preserve"> </w:t>
      </w:r>
      <w:r w:rsidR="00D70A21">
        <w:rPr>
          <w:rFonts w:ascii="Times New Roman" w:hAnsi="Times New Roman" w:cs="Times New Roman"/>
          <w:bCs/>
          <w:sz w:val="21"/>
          <w:szCs w:val="21"/>
        </w:rPr>
        <w:t>поставк</w:t>
      </w:r>
      <w:r w:rsidR="00CB53B5">
        <w:rPr>
          <w:rFonts w:ascii="Times New Roman" w:hAnsi="Times New Roman" w:cs="Times New Roman"/>
          <w:bCs/>
          <w:sz w:val="21"/>
          <w:szCs w:val="21"/>
        </w:rPr>
        <w:t>а</w:t>
      </w:r>
      <w:r w:rsidR="00D70A21" w:rsidRPr="00D70A21">
        <w:rPr>
          <w:rFonts w:ascii="Times New Roman" w:hAnsi="Times New Roman" w:cs="Times New Roman"/>
          <w:bCs/>
          <w:sz w:val="21"/>
          <w:szCs w:val="21"/>
        </w:rPr>
        <w:t xml:space="preserve"> отработанных нефтепродуктов (смеси отработанных масел), образуемых на территориях обособленных структурных подразделений СПб ГУП «Горэлектротранс»</w:t>
      </w:r>
      <w:r w:rsidR="00D70A21">
        <w:rPr>
          <w:rFonts w:ascii="Times New Roman" w:hAnsi="Times New Roman" w:cs="Times New Roman"/>
          <w:bCs/>
          <w:sz w:val="21"/>
          <w:szCs w:val="21"/>
        </w:rPr>
        <w:t>.</w:t>
      </w:r>
    </w:p>
    <w:p w:rsidR="009B75AC" w:rsidRPr="00A745EA" w:rsidRDefault="009B75AC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942E3A" w:rsidRPr="00A745EA" w:rsidRDefault="00942E3A" w:rsidP="00B67D34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b/>
          <w:sz w:val="21"/>
          <w:szCs w:val="21"/>
        </w:rPr>
        <w:t>2. Начальная (</w:t>
      </w:r>
      <w:r w:rsidR="003278A3" w:rsidRPr="00A745EA">
        <w:rPr>
          <w:rFonts w:ascii="Times New Roman" w:hAnsi="Times New Roman" w:cs="Times New Roman"/>
          <w:b/>
          <w:sz w:val="21"/>
          <w:szCs w:val="21"/>
        </w:rPr>
        <w:t>минимальная</w:t>
      </w:r>
      <w:r w:rsidRPr="00A745EA">
        <w:rPr>
          <w:rFonts w:ascii="Times New Roman" w:hAnsi="Times New Roman" w:cs="Times New Roman"/>
          <w:b/>
          <w:sz w:val="21"/>
          <w:szCs w:val="21"/>
        </w:rPr>
        <w:t>) цена договора:</w:t>
      </w:r>
      <w:r w:rsidRPr="00A745EA">
        <w:rPr>
          <w:rFonts w:ascii="Times New Roman" w:hAnsi="Times New Roman" w:cs="Times New Roman"/>
          <w:sz w:val="21"/>
          <w:szCs w:val="21"/>
        </w:rPr>
        <w:t xml:space="preserve"> </w:t>
      </w:r>
      <w:r w:rsidR="00D70A21" w:rsidRPr="00D70A21">
        <w:rPr>
          <w:rFonts w:ascii="Times New Roman" w:hAnsi="Times New Roman" w:cs="Times New Roman"/>
          <w:bCs/>
          <w:sz w:val="21"/>
          <w:szCs w:val="21"/>
        </w:rPr>
        <w:t>650 000 (шестьсот пятьдесят тысяч) рублей 00 копеек.</w:t>
      </w:r>
    </w:p>
    <w:p w:rsidR="006A39BC" w:rsidRPr="00A745EA" w:rsidRDefault="006A39BC" w:rsidP="00311B76">
      <w:pPr>
        <w:pStyle w:val="a3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p w:rsidR="00221F14" w:rsidRPr="00A745EA" w:rsidRDefault="00E42667" w:rsidP="00311B76">
      <w:pPr>
        <w:tabs>
          <w:tab w:val="left" w:pos="127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bCs/>
          <w:sz w:val="21"/>
          <w:szCs w:val="21"/>
        </w:rPr>
        <w:t xml:space="preserve">3. </w:t>
      </w:r>
      <w:r w:rsidR="00221F14" w:rsidRPr="00A745EA">
        <w:rPr>
          <w:rFonts w:ascii="Times New Roman" w:eastAsia="Times New Roman" w:hAnsi="Times New Roman" w:cs="Times New Roman"/>
          <w:b/>
          <w:bCs/>
          <w:sz w:val="21"/>
          <w:szCs w:val="21"/>
        </w:rPr>
        <w:t>Состав Комиссии по закупкам СПб ГУП «Горэлектротранс»:</w:t>
      </w:r>
    </w:p>
    <w:p w:rsidR="0096268F" w:rsidRPr="00A745EA" w:rsidRDefault="0096268F" w:rsidP="00311B76">
      <w:pPr>
        <w:tabs>
          <w:tab w:val="left" w:pos="1276"/>
          <w:tab w:val="left" w:pos="2115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1"/>
          <w:szCs w:val="21"/>
        </w:rPr>
      </w:pPr>
    </w:p>
    <w:tbl>
      <w:tblPr>
        <w:tblW w:w="10173" w:type="dxa"/>
        <w:tblInd w:w="108" w:type="dxa"/>
        <w:tblLook w:val="0000" w:firstRow="0" w:lastRow="0" w:firstColumn="0" w:lastColumn="0" w:noHBand="0" w:noVBand="0"/>
      </w:tblPr>
      <w:tblGrid>
        <w:gridCol w:w="2093"/>
        <w:gridCol w:w="8080"/>
      </w:tblGrid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</w:pPr>
            <w:r w:rsidRPr="002F06E6"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  <w:t>Председатель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Лакеев И.Н.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Главный инженер 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</w:pPr>
            <w:r w:rsidRPr="002F06E6"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  <w:t xml:space="preserve">Заместители председателя 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color w:val="000000"/>
                <w:sz w:val="21"/>
                <w:szCs w:val="21"/>
              </w:rPr>
              <w:t>Полубарова О.В.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Начальник юридического отдела 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Мещеряков А.М.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 xml:space="preserve">Начальник ОСП «Служба материально-технического снабжения» </w:t>
            </w:r>
            <w:r>
              <w:rPr>
                <w:rFonts w:ascii="Times New Roman" w:eastAsia="Times New Roman" w:hAnsi="Times New Roman"/>
                <w:sz w:val="21"/>
                <w:szCs w:val="21"/>
              </w:rPr>
              <w:br/>
            </w: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</w:pPr>
            <w:r w:rsidRPr="002F06E6"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  <w:t>Члены Комиссии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Брагин А.А.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  <w:tab w:val="center" w:pos="4677"/>
                <w:tab w:val="right" w:pos="9355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Начальник управления капитального строительства и ремонта</w:t>
            </w: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br/>
              <w:t>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Гончаров С.А.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 xml:space="preserve">Начальник отдела договорных отношений </w:t>
            </w:r>
            <w:r w:rsidRPr="002F06E6">
              <w:rPr>
                <w:rFonts w:ascii="Times New Roman" w:eastAsia="Times New Roman" w:hAnsi="Times New Roman"/>
                <w:sz w:val="21"/>
                <w:szCs w:val="21"/>
                <w:lang w:val="x-none" w:eastAsia="x-none"/>
              </w:rPr>
              <w:t xml:space="preserve">Службы организации закупок </w:t>
            </w:r>
            <w:r>
              <w:rPr>
                <w:rFonts w:ascii="Times New Roman" w:eastAsia="Times New Roman" w:hAnsi="Times New Roman"/>
                <w:sz w:val="21"/>
                <w:szCs w:val="21"/>
                <w:lang w:val="x-none" w:eastAsia="x-none"/>
              </w:rPr>
              <w:br/>
            </w:r>
            <w:r w:rsidRPr="002F06E6">
              <w:rPr>
                <w:rFonts w:ascii="Times New Roman" w:eastAsia="Times New Roman" w:hAnsi="Times New Roman"/>
                <w:sz w:val="21"/>
                <w:szCs w:val="21"/>
              </w:rPr>
              <w:t>СПб ГУП «Горэлектротранс»</w:t>
            </w: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keepNext/>
              <w:tabs>
                <w:tab w:val="left" w:pos="1276"/>
              </w:tabs>
              <w:spacing w:after="0" w:line="240" w:lineRule="auto"/>
              <w:jc w:val="both"/>
              <w:outlineLvl w:val="1"/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</w:pPr>
            <w:r w:rsidRPr="002F06E6">
              <w:rPr>
                <w:rFonts w:ascii="Times New Roman" w:eastAsia="Times New Roman" w:hAnsi="Times New Roman"/>
                <w:b/>
                <w:bCs/>
                <w:sz w:val="21"/>
                <w:szCs w:val="21"/>
                <w:u w:val="single"/>
              </w:rPr>
              <w:t>Секретарь Комиссии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1"/>
                <w:szCs w:val="21"/>
              </w:rPr>
            </w:pPr>
          </w:p>
        </w:tc>
      </w:tr>
      <w:tr w:rsidR="00BC6AD6" w:rsidRPr="002F06E6" w:rsidTr="00BC6AD6">
        <w:trPr>
          <w:trHeight w:val="345"/>
        </w:trPr>
        <w:tc>
          <w:tcPr>
            <w:tcW w:w="2093" w:type="dxa"/>
          </w:tcPr>
          <w:p w:rsidR="00BC6AD6" w:rsidRPr="002F06E6" w:rsidRDefault="00BC6AD6" w:rsidP="002E376C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1"/>
                <w:szCs w:val="21"/>
                <w:lang w:eastAsia="ru-RU"/>
              </w:rPr>
            </w:pPr>
            <w:r w:rsidRPr="002F06E6">
              <w:rPr>
                <w:sz w:val="21"/>
                <w:szCs w:val="21"/>
                <w:lang w:eastAsia="ru-RU"/>
              </w:rPr>
              <w:t>Буйлова Е.Н.</w:t>
            </w:r>
          </w:p>
        </w:tc>
        <w:tc>
          <w:tcPr>
            <w:tcW w:w="8080" w:type="dxa"/>
          </w:tcPr>
          <w:p w:rsidR="00BC6AD6" w:rsidRPr="002F06E6" w:rsidRDefault="00BC6AD6" w:rsidP="002E376C">
            <w:pPr>
              <w:pStyle w:val="21"/>
              <w:widowControl/>
              <w:tabs>
                <w:tab w:val="left" w:pos="1276"/>
              </w:tabs>
              <w:suppressAutoHyphens w:val="0"/>
              <w:rPr>
                <w:sz w:val="21"/>
                <w:szCs w:val="21"/>
                <w:lang w:eastAsia="ru-RU"/>
              </w:rPr>
            </w:pPr>
            <w:r w:rsidRPr="002F06E6">
              <w:rPr>
                <w:sz w:val="21"/>
                <w:szCs w:val="21"/>
                <w:lang w:eastAsia="ru-RU"/>
              </w:rPr>
              <w:t>Ведущий специалист по закупкам отдела проведения закупок Службы организации закупок СПб ГУП «Горэлектротранс»</w:t>
            </w:r>
          </w:p>
        </w:tc>
      </w:tr>
    </w:tbl>
    <w:p w:rsidR="00A745EA" w:rsidRDefault="00A745EA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p w:rsidR="00310C49" w:rsidRPr="00A745EA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745EA">
        <w:rPr>
          <w:rFonts w:ascii="Times New Roman" w:hAnsi="Times New Roman" w:cs="Times New Roman"/>
          <w:b/>
          <w:sz w:val="21"/>
          <w:szCs w:val="21"/>
        </w:rPr>
        <w:t>Повестка дня:</w:t>
      </w:r>
    </w:p>
    <w:p w:rsidR="006A39BC" w:rsidRPr="00A745EA" w:rsidRDefault="00310C49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sz w:val="21"/>
          <w:szCs w:val="21"/>
        </w:rPr>
        <w:t xml:space="preserve">Рассмотрение </w:t>
      </w:r>
      <w:r w:rsidR="00FF2EAB" w:rsidRPr="00A745EA">
        <w:rPr>
          <w:rFonts w:ascii="Times New Roman" w:hAnsi="Times New Roman" w:cs="Times New Roman"/>
          <w:sz w:val="21"/>
          <w:szCs w:val="21"/>
        </w:rPr>
        <w:t xml:space="preserve">и оценка </w:t>
      </w:r>
      <w:r w:rsidRPr="00A745EA">
        <w:rPr>
          <w:rFonts w:ascii="Times New Roman" w:hAnsi="Times New Roman" w:cs="Times New Roman"/>
          <w:sz w:val="21"/>
          <w:szCs w:val="21"/>
        </w:rPr>
        <w:t xml:space="preserve">заявок на участие в открытом конкурсе </w:t>
      </w:r>
      <w:r w:rsidR="00D74B32" w:rsidRPr="00A745EA">
        <w:rPr>
          <w:rFonts w:ascii="Times New Roman" w:hAnsi="Times New Roman" w:cs="Times New Roman"/>
          <w:sz w:val="21"/>
          <w:szCs w:val="21"/>
        </w:rPr>
        <w:t xml:space="preserve">на право заключения договора </w:t>
      </w:r>
      <w:r w:rsidR="009B75AC" w:rsidRPr="00A745EA">
        <w:rPr>
          <w:rFonts w:ascii="Times New Roman" w:hAnsi="Times New Roman" w:cs="Times New Roman"/>
          <w:sz w:val="21"/>
          <w:szCs w:val="21"/>
        </w:rPr>
        <w:t xml:space="preserve">на </w:t>
      </w:r>
      <w:r w:rsidR="00D70A21" w:rsidRPr="00D70A21">
        <w:rPr>
          <w:rFonts w:ascii="Times New Roman" w:hAnsi="Times New Roman" w:cs="Times New Roman"/>
          <w:sz w:val="21"/>
          <w:szCs w:val="21"/>
        </w:rPr>
        <w:t>поставку отработанных нефтепродуктов (смеси отработанных масел), образуемых на территориях обособленных структурных подразделений СПб ГУП «Горэлектротранс»</w:t>
      </w:r>
      <w:r w:rsidR="00D70A21">
        <w:rPr>
          <w:rFonts w:ascii="Times New Roman" w:hAnsi="Times New Roman" w:cs="Times New Roman"/>
          <w:sz w:val="21"/>
          <w:szCs w:val="21"/>
        </w:rPr>
        <w:t>.</w:t>
      </w:r>
    </w:p>
    <w:p w:rsidR="00FF2EAB" w:rsidRPr="00A745EA" w:rsidRDefault="00FF2EAB" w:rsidP="00311B76">
      <w:pPr>
        <w:pStyle w:val="ConsPlusNormal"/>
        <w:ind w:firstLine="567"/>
        <w:jc w:val="both"/>
        <w:rPr>
          <w:rFonts w:ascii="Times New Roman" w:hAnsi="Times New Roman" w:cs="Times New Roman"/>
          <w:sz w:val="21"/>
          <w:szCs w:val="21"/>
        </w:rPr>
      </w:pPr>
    </w:p>
    <w:p w:rsidR="00FF2EAB" w:rsidRPr="00A745EA" w:rsidRDefault="00FF2EAB" w:rsidP="00FF2EAB">
      <w:pPr>
        <w:pStyle w:val="ConsPlusNormal"/>
        <w:ind w:firstLine="567"/>
        <w:jc w:val="both"/>
        <w:rPr>
          <w:rFonts w:ascii="Times New Roman" w:hAnsi="Times New Roman" w:cs="Times New Roman"/>
          <w:b/>
          <w:bCs/>
          <w:sz w:val="21"/>
          <w:szCs w:val="21"/>
        </w:rPr>
      </w:pPr>
      <w:r w:rsidRPr="00A745EA">
        <w:rPr>
          <w:rFonts w:ascii="Times New Roman" w:hAnsi="Times New Roman" w:cs="Times New Roman"/>
          <w:b/>
          <w:bCs/>
          <w:sz w:val="21"/>
          <w:szCs w:val="21"/>
        </w:rPr>
        <w:t>Общее количество конвертов с заявками на участие в конкурсе:</w:t>
      </w:r>
    </w:p>
    <w:p w:rsidR="00FF2EAB" w:rsidRPr="00A745EA" w:rsidRDefault="006A4522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A745EA">
        <w:rPr>
          <w:rFonts w:ascii="Times New Roman" w:hAnsi="Times New Roman" w:cs="Times New Roman"/>
          <w:bCs/>
          <w:sz w:val="21"/>
          <w:szCs w:val="21"/>
        </w:rPr>
        <w:t>Н</w:t>
      </w:r>
      <w:r w:rsidR="00FF2EAB" w:rsidRPr="00A745EA">
        <w:rPr>
          <w:rFonts w:ascii="Times New Roman" w:hAnsi="Times New Roman" w:cs="Times New Roman"/>
          <w:bCs/>
          <w:sz w:val="21"/>
          <w:szCs w:val="21"/>
        </w:rPr>
        <w:t>а участие в конкурсе был</w:t>
      </w:r>
      <w:r w:rsidR="009B75AC" w:rsidRPr="00A745EA">
        <w:rPr>
          <w:rFonts w:ascii="Times New Roman" w:hAnsi="Times New Roman" w:cs="Times New Roman"/>
          <w:bCs/>
          <w:sz w:val="21"/>
          <w:szCs w:val="21"/>
        </w:rPr>
        <w:t>а</w:t>
      </w:r>
      <w:r w:rsidR="00FF2EAB" w:rsidRPr="00A745EA">
        <w:rPr>
          <w:rFonts w:ascii="Times New Roman" w:hAnsi="Times New Roman" w:cs="Times New Roman"/>
          <w:bCs/>
          <w:sz w:val="21"/>
          <w:szCs w:val="21"/>
        </w:rPr>
        <w:t xml:space="preserve"> подан</w:t>
      </w:r>
      <w:r w:rsidR="009B75AC" w:rsidRPr="00A745EA">
        <w:rPr>
          <w:rFonts w:ascii="Times New Roman" w:hAnsi="Times New Roman" w:cs="Times New Roman"/>
          <w:bCs/>
          <w:sz w:val="21"/>
          <w:szCs w:val="21"/>
        </w:rPr>
        <w:t>а 1 (одна</w:t>
      </w:r>
      <w:r w:rsidR="00FF2EAB" w:rsidRPr="00A745EA">
        <w:rPr>
          <w:rFonts w:ascii="Times New Roman" w:hAnsi="Times New Roman" w:cs="Times New Roman"/>
          <w:bCs/>
          <w:sz w:val="21"/>
          <w:szCs w:val="21"/>
        </w:rPr>
        <w:t>) заявк</w:t>
      </w:r>
      <w:r w:rsidR="009B75AC" w:rsidRPr="00A745EA">
        <w:rPr>
          <w:rFonts w:ascii="Times New Roman" w:hAnsi="Times New Roman" w:cs="Times New Roman"/>
          <w:bCs/>
          <w:sz w:val="21"/>
          <w:szCs w:val="21"/>
        </w:rPr>
        <w:t>а</w:t>
      </w:r>
      <w:r w:rsidR="00FF2EAB" w:rsidRPr="00A745EA">
        <w:rPr>
          <w:rFonts w:ascii="Times New Roman" w:hAnsi="Times New Roman" w:cs="Times New Roman"/>
          <w:bCs/>
          <w:sz w:val="21"/>
          <w:szCs w:val="21"/>
        </w:rPr>
        <w:t>.</w:t>
      </w:r>
    </w:p>
    <w:p w:rsidR="00FF2EAB" w:rsidRPr="00A745EA" w:rsidRDefault="00FF2EAB" w:rsidP="006A4522">
      <w:pPr>
        <w:pStyle w:val="ConsPlusNormal"/>
        <w:widowControl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b/>
          <w:sz w:val="21"/>
          <w:szCs w:val="21"/>
        </w:rPr>
        <w:t>Сведения об участниках размещения заказа, подавших заявки на участие в конкурсе</w:t>
      </w:r>
      <w:r w:rsidRPr="00A745EA">
        <w:rPr>
          <w:rFonts w:ascii="Times New Roman" w:hAnsi="Times New Roman" w:cs="Times New Roman"/>
          <w:sz w:val="21"/>
          <w:szCs w:val="21"/>
        </w:rPr>
        <w:t>: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1418"/>
        <w:gridCol w:w="4819"/>
        <w:gridCol w:w="2977"/>
      </w:tblGrid>
      <w:tr w:rsidR="00C610C9" w:rsidRPr="00A745EA" w:rsidTr="00C610C9">
        <w:tc>
          <w:tcPr>
            <w:tcW w:w="1276" w:type="dxa"/>
            <w:shd w:val="clear" w:color="auto" w:fill="auto"/>
            <w:vAlign w:val="center"/>
          </w:tcPr>
          <w:p w:rsidR="00C610C9" w:rsidRPr="00A745EA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b/>
                <w:sz w:val="21"/>
                <w:szCs w:val="21"/>
              </w:rPr>
              <w:lastRenderedPageBreak/>
              <w:t>Регистрационный номер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A745EA" w:rsidRDefault="00C610C9" w:rsidP="0002076D">
            <w:pPr>
              <w:pStyle w:val="ConsPlusNormal"/>
              <w:widowControl/>
              <w:ind w:left="-108" w:right="-108"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b/>
                <w:sz w:val="21"/>
                <w:szCs w:val="21"/>
              </w:rPr>
              <w:t>Дата и Время поступления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C610C9" w:rsidRPr="00A745EA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b/>
                <w:sz w:val="21"/>
                <w:szCs w:val="21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A745EA" w:rsidRDefault="00C610C9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b/>
                <w:sz w:val="21"/>
                <w:szCs w:val="21"/>
              </w:rPr>
              <w:t>Почтовый адрес</w:t>
            </w:r>
          </w:p>
        </w:tc>
      </w:tr>
      <w:tr w:rsidR="00C610C9" w:rsidRPr="00A745EA" w:rsidTr="00C610C9">
        <w:tc>
          <w:tcPr>
            <w:tcW w:w="1276" w:type="dxa"/>
            <w:shd w:val="clear" w:color="auto" w:fill="auto"/>
            <w:vAlign w:val="center"/>
          </w:tcPr>
          <w:p w:rsidR="00C610C9" w:rsidRPr="00A745EA" w:rsidRDefault="00B013BE" w:rsidP="0002076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C610C9" w:rsidRPr="00A745EA" w:rsidRDefault="009B75AC" w:rsidP="0002076D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26.12</w:t>
            </w:r>
            <w:r w:rsidR="00C610C9" w:rsidRPr="00A745EA">
              <w:rPr>
                <w:rFonts w:ascii="Times New Roman" w:hAnsi="Times New Roman" w:cs="Times New Roman"/>
                <w:sz w:val="21"/>
                <w:szCs w:val="21"/>
              </w:rPr>
              <w:t>.201</w:t>
            </w:r>
            <w:r w:rsidR="0002076D" w:rsidRPr="00A745EA">
              <w:rPr>
                <w:rFonts w:ascii="Times New Roman" w:hAnsi="Times New Roman" w:cs="Times New Roman"/>
                <w:sz w:val="21"/>
                <w:szCs w:val="21"/>
              </w:rPr>
              <w:t>9</w:t>
            </w:r>
          </w:p>
          <w:p w:rsidR="00C610C9" w:rsidRPr="00A745EA" w:rsidRDefault="009B75AC" w:rsidP="00D70A21">
            <w:pPr>
              <w:pStyle w:val="ConsPlusNormal"/>
              <w:ind w:left="-108" w:right="-108" w:firstLine="0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745EA">
              <w:rPr>
                <w:rFonts w:ascii="Times New Roman" w:hAnsi="Times New Roman" w:cs="Times New Roman"/>
                <w:sz w:val="21"/>
                <w:szCs w:val="21"/>
              </w:rPr>
              <w:t>16</w:t>
            </w:r>
            <w:r w:rsidR="00C610C9" w:rsidRPr="00A745EA">
              <w:rPr>
                <w:rFonts w:ascii="Times New Roman" w:hAnsi="Times New Roman" w:cs="Times New Roman"/>
                <w:sz w:val="21"/>
                <w:szCs w:val="21"/>
              </w:rPr>
              <w:t>-</w:t>
            </w:r>
            <w:r w:rsidR="00B013BE" w:rsidRPr="00A745EA">
              <w:rPr>
                <w:rFonts w:ascii="Times New Roman" w:hAnsi="Times New Roman" w:cs="Times New Roman"/>
                <w:sz w:val="21"/>
                <w:szCs w:val="21"/>
              </w:rPr>
              <w:t>1</w:t>
            </w:r>
            <w:r w:rsidR="00D70A21"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4819" w:type="dxa"/>
            <w:shd w:val="clear" w:color="auto" w:fill="auto"/>
            <w:vAlign w:val="center"/>
          </w:tcPr>
          <w:p w:rsidR="00D70A21" w:rsidRDefault="00D70A21" w:rsidP="009B7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ООО «БР-трейд»</w:t>
            </w:r>
          </w:p>
          <w:p w:rsidR="00C610C9" w:rsidRPr="00A745EA" w:rsidRDefault="00D70A21" w:rsidP="009B75A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A21">
              <w:rPr>
                <w:rFonts w:ascii="Times New Roman" w:hAnsi="Times New Roman" w:cs="Times New Roman"/>
                <w:sz w:val="21"/>
                <w:szCs w:val="21"/>
              </w:rPr>
              <w:t>ИНН 9715201551, КПП 673201001, ОГРН 1157746552391.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C610C9" w:rsidRPr="00A745EA" w:rsidRDefault="00D70A21" w:rsidP="00D70A2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D70A21">
              <w:rPr>
                <w:rFonts w:ascii="Times New Roman" w:hAnsi="Times New Roman" w:cs="Times New Roman"/>
                <w:sz w:val="21"/>
                <w:szCs w:val="21"/>
              </w:rPr>
              <w:t xml:space="preserve">214025, Смоленская обл., </w:t>
            </w:r>
            <w:proofErr w:type="spellStart"/>
            <w:r w:rsidRPr="00D70A21">
              <w:rPr>
                <w:rFonts w:ascii="Times New Roman" w:hAnsi="Times New Roman" w:cs="Times New Roman"/>
                <w:sz w:val="21"/>
                <w:szCs w:val="21"/>
              </w:rPr>
              <w:t>Ярцевский</w:t>
            </w:r>
            <w:proofErr w:type="spellEnd"/>
            <w:r w:rsidRPr="00D70A21">
              <w:rPr>
                <w:rFonts w:ascii="Times New Roman" w:hAnsi="Times New Roman" w:cs="Times New Roman"/>
                <w:sz w:val="21"/>
                <w:szCs w:val="21"/>
              </w:rPr>
              <w:t xml:space="preserve"> р-н, г. Ярцево, а/я 01,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D70A21">
              <w:rPr>
                <w:rFonts w:ascii="Times New Roman" w:hAnsi="Times New Roman" w:cs="Times New Roman"/>
                <w:sz w:val="21"/>
                <w:szCs w:val="21"/>
              </w:rPr>
              <w:t xml:space="preserve">тел.: +7 (964) 334-14-00,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</w:r>
            <w:r w:rsidRPr="00D70A21">
              <w:rPr>
                <w:rFonts w:ascii="Times New Roman" w:hAnsi="Times New Roman" w:cs="Times New Roman"/>
                <w:sz w:val="21"/>
                <w:szCs w:val="21"/>
              </w:rPr>
              <w:t>+7 (4812) 30-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25-66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br/>
              <w:t>факс: +7 (4812) 30-25-66</w:t>
            </w:r>
          </w:p>
        </w:tc>
      </w:tr>
    </w:tbl>
    <w:p w:rsidR="00C610C9" w:rsidRPr="00A745EA" w:rsidRDefault="00C610C9" w:rsidP="00FF2EAB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D70A21" w:rsidRPr="00D70A21" w:rsidRDefault="00D70A21" w:rsidP="00D70A2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D70A21">
        <w:rPr>
          <w:rFonts w:ascii="Times New Roman" w:hAnsi="Times New Roman" w:cs="Times New Roman"/>
          <w:b/>
          <w:bCs/>
          <w:sz w:val="21"/>
          <w:szCs w:val="21"/>
        </w:rPr>
        <w:t xml:space="preserve">Заявка № </w:t>
      </w:r>
      <w:r w:rsidR="008647E6">
        <w:rPr>
          <w:rFonts w:ascii="Times New Roman" w:hAnsi="Times New Roman" w:cs="Times New Roman"/>
          <w:b/>
          <w:bCs/>
          <w:sz w:val="21"/>
          <w:szCs w:val="21"/>
        </w:rPr>
        <w:t>1</w:t>
      </w:r>
      <w:r w:rsidRPr="00D70A21">
        <w:rPr>
          <w:rFonts w:ascii="Times New Roman" w:hAnsi="Times New Roman" w:cs="Times New Roman"/>
          <w:bCs/>
          <w:sz w:val="21"/>
          <w:szCs w:val="21"/>
        </w:rPr>
        <w:t xml:space="preserve">, поданная участником закупки </w:t>
      </w:r>
      <w:r w:rsidRPr="00D70A21">
        <w:rPr>
          <w:rFonts w:ascii="Times New Roman" w:hAnsi="Times New Roman" w:cs="Times New Roman"/>
          <w:b/>
          <w:bCs/>
          <w:sz w:val="21"/>
          <w:szCs w:val="21"/>
        </w:rPr>
        <w:t xml:space="preserve">Общество с ограниченной ответственностью </w:t>
      </w:r>
      <w:r w:rsidRPr="00D70A21">
        <w:rPr>
          <w:rFonts w:ascii="Times New Roman" w:hAnsi="Times New Roman" w:cs="Times New Roman"/>
          <w:b/>
          <w:bCs/>
          <w:sz w:val="21"/>
          <w:szCs w:val="21"/>
        </w:rPr>
        <w:t>«БР-трейд»</w:t>
      </w:r>
      <w:r w:rsidRPr="00D70A21">
        <w:rPr>
          <w:rFonts w:ascii="Times New Roman" w:hAnsi="Times New Roman" w:cs="Times New Roman"/>
          <w:bCs/>
          <w:sz w:val="21"/>
          <w:szCs w:val="21"/>
        </w:rPr>
        <w:t xml:space="preserve"> не соответствует требованиям, указанным в конкурсной документации, а именно:</w:t>
      </w:r>
    </w:p>
    <w:p w:rsidR="0002076D" w:rsidRDefault="00D70A21" w:rsidP="00D70A2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D70A21">
        <w:rPr>
          <w:rFonts w:ascii="Times New Roman" w:hAnsi="Times New Roman" w:cs="Times New Roman"/>
          <w:bCs/>
          <w:sz w:val="21"/>
          <w:szCs w:val="21"/>
        </w:rPr>
        <w:t xml:space="preserve"> - участником предоставлена не прошитая заявка на участие в конкурсе, что не соответствует требования</w:t>
      </w:r>
      <w:r w:rsidR="00AA4876">
        <w:rPr>
          <w:rFonts w:ascii="Times New Roman" w:hAnsi="Times New Roman" w:cs="Times New Roman"/>
          <w:bCs/>
          <w:sz w:val="21"/>
          <w:szCs w:val="21"/>
        </w:rPr>
        <w:t>м</w:t>
      </w:r>
      <w:r w:rsidRPr="00D70A21">
        <w:rPr>
          <w:rFonts w:ascii="Times New Roman" w:hAnsi="Times New Roman" w:cs="Times New Roman"/>
          <w:bCs/>
          <w:sz w:val="21"/>
          <w:szCs w:val="21"/>
        </w:rPr>
        <w:t xml:space="preserve"> подпункта 1 пункта </w:t>
      </w:r>
      <w:r w:rsidR="00AA4876">
        <w:rPr>
          <w:rFonts w:ascii="Times New Roman" w:hAnsi="Times New Roman" w:cs="Times New Roman"/>
          <w:bCs/>
          <w:sz w:val="21"/>
          <w:szCs w:val="21"/>
        </w:rPr>
        <w:t>8 раздела 2 тома 1 Документации;</w:t>
      </w:r>
    </w:p>
    <w:p w:rsidR="00AA4876" w:rsidRDefault="00AA4876" w:rsidP="00D70A2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 xml:space="preserve">- участником предоставлены не нотариально заверенные 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копии </w:t>
      </w:r>
      <w:r w:rsidRPr="00AA4876">
        <w:rPr>
          <w:rFonts w:ascii="Times New Roman" w:hAnsi="Times New Roman" w:cs="Times New Roman"/>
          <w:bCs/>
          <w:sz w:val="21"/>
          <w:szCs w:val="21"/>
        </w:rPr>
        <w:t>учредительных документов участника</w:t>
      </w:r>
      <w:r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Pr="00AA4876">
        <w:rPr>
          <w:rFonts w:ascii="Times New Roman" w:hAnsi="Times New Roman" w:cs="Times New Roman"/>
          <w:bCs/>
          <w:sz w:val="21"/>
          <w:szCs w:val="21"/>
        </w:rPr>
        <w:t>что не соответствует требования</w:t>
      </w:r>
      <w:r>
        <w:rPr>
          <w:rFonts w:ascii="Times New Roman" w:hAnsi="Times New Roman" w:cs="Times New Roman"/>
          <w:bCs/>
          <w:sz w:val="21"/>
          <w:szCs w:val="21"/>
        </w:rPr>
        <w:t>м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подпункта </w:t>
      </w:r>
      <w:r>
        <w:rPr>
          <w:rFonts w:ascii="Times New Roman" w:hAnsi="Times New Roman" w:cs="Times New Roman"/>
          <w:bCs/>
          <w:sz w:val="21"/>
          <w:szCs w:val="21"/>
        </w:rPr>
        <w:t>б) пункта 4.2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раздела 4 тома 2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Документации;</w:t>
      </w:r>
    </w:p>
    <w:p w:rsidR="00AA4876" w:rsidRDefault="00AA4876" w:rsidP="00D70A2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>
        <w:rPr>
          <w:rFonts w:ascii="Times New Roman" w:hAnsi="Times New Roman" w:cs="Times New Roman"/>
          <w:bCs/>
          <w:sz w:val="21"/>
          <w:szCs w:val="21"/>
        </w:rPr>
        <w:t>-</w:t>
      </w:r>
      <w:r>
        <w:rPr>
          <w:rFonts w:ascii="Times New Roman" w:hAnsi="Times New Roman" w:cs="Times New Roman"/>
          <w:bCs/>
          <w:sz w:val="21"/>
          <w:szCs w:val="21"/>
        </w:rPr>
        <w:t xml:space="preserve"> участником предоставлена не нотариально заверенная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 xml:space="preserve">копия </w:t>
      </w:r>
      <w:r w:rsidRPr="00AA4876">
        <w:rPr>
          <w:rFonts w:ascii="Times New Roman" w:hAnsi="Times New Roman" w:cs="Times New Roman"/>
          <w:bCs/>
          <w:sz w:val="21"/>
          <w:szCs w:val="21"/>
        </w:rPr>
        <w:t>свидетельств</w:t>
      </w:r>
      <w:r>
        <w:rPr>
          <w:rFonts w:ascii="Times New Roman" w:hAnsi="Times New Roman" w:cs="Times New Roman"/>
          <w:bCs/>
          <w:sz w:val="21"/>
          <w:szCs w:val="21"/>
        </w:rPr>
        <w:t>а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о государственной регистрации юридического лица</w:t>
      </w:r>
      <w:r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Pr="00AA4876">
        <w:rPr>
          <w:rFonts w:ascii="Times New Roman" w:hAnsi="Times New Roman" w:cs="Times New Roman"/>
          <w:bCs/>
          <w:sz w:val="21"/>
          <w:szCs w:val="21"/>
        </w:rPr>
        <w:t>что не соответствует требования</w:t>
      </w:r>
      <w:r>
        <w:rPr>
          <w:rFonts w:ascii="Times New Roman" w:hAnsi="Times New Roman" w:cs="Times New Roman"/>
          <w:bCs/>
          <w:sz w:val="21"/>
          <w:szCs w:val="21"/>
        </w:rPr>
        <w:t>м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подпункта </w:t>
      </w:r>
      <w:r>
        <w:rPr>
          <w:rFonts w:ascii="Times New Roman" w:hAnsi="Times New Roman" w:cs="Times New Roman"/>
          <w:bCs/>
          <w:sz w:val="21"/>
          <w:szCs w:val="21"/>
        </w:rPr>
        <w:t>г</w:t>
      </w:r>
      <w:r>
        <w:rPr>
          <w:rFonts w:ascii="Times New Roman" w:hAnsi="Times New Roman" w:cs="Times New Roman"/>
          <w:bCs/>
          <w:sz w:val="21"/>
          <w:szCs w:val="21"/>
        </w:rPr>
        <w:t>) пункта 4.2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раздела 4 тома 2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Документации;</w:t>
      </w:r>
    </w:p>
    <w:p w:rsidR="00AA4876" w:rsidRDefault="00AA4876" w:rsidP="00D70A21">
      <w:pPr>
        <w:pStyle w:val="ConsPlusNormal"/>
        <w:ind w:firstLine="567"/>
        <w:jc w:val="both"/>
        <w:rPr>
          <w:rFonts w:ascii="Times New Roman" w:hAnsi="Times New Roman"/>
          <w:bCs/>
          <w:sz w:val="21"/>
          <w:szCs w:val="21"/>
        </w:rPr>
      </w:pPr>
      <w:r w:rsidRPr="00AA4876">
        <w:rPr>
          <w:rFonts w:ascii="Times New Roman" w:hAnsi="Times New Roman" w:cs="Times New Roman"/>
          <w:bCs/>
          <w:sz w:val="21"/>
          <w:szCs w:val="21"/>
        </w:rPr>
        <w:t>- участником предоставлена не нотариально заверенная копия свидетельства</w:t>
      </w:r>
      <w:r>
        <w:rPr>
          <w:rFonts w:ascii="Times New Roman" w:hAnsi="Times New Roman" w:cs="Times New Roman"/>
          <w:bCs/>
          <w:sz w:val="21"/>
          <w:szCs w:val="21"/>
        </w:rPr>
        <w:t xml:space="preserve"> </w:t>
      </w:r>
      <w:r w:rsidRPr="002F06E6">
        <w:rPr>
          <w:rFonts w:ascii="Times New Roman" w:hAnsi="Times New Roman"/>
          <w:bCs/>
          <w:sz w:val="21"/>
          <w:szCs w:val="21"/>
        </w:rPr>
        <w:t>о постановке на учет российской организации в налоговом органе по месту нахождения на территории Российской Федерации</w:t>
      </w:r>
      <w:r>
        <w:rPr>
          <w:rFonts w:ascii="Times New Roman" w:hAnsi="Times New Roman"/>
          <w:bCs/>
          <w:sz w:val="21"/>
          <w:szCs w:val="21"/>
        </w:rPr>
        <w:t>,</w:t>
      </w:r>
      <w:r w:rsidRPr="00AA4876">
        <w:rPr>
          <w:rFonts w:ascii="Times New Roman" w:hAnsi="Times New Roman"/>
          <w:bCs/>
          <w:sz w:val="21"/>
          <w:szCs w:val="21"/>
        </w:rPr>
        <w:t xml:space="preserve"> что не соот</w:t>
      </w:r>
      <w:r>
        <w:rPr>
          <w:rFonts w:ascii="Times New Roman" w:hAnsi="Times New Roman"/>
          <w:bCs/>
          <w:sz w:val="21"/>
          <w:szCs w:val="21"/>
        </w:rPr>
        <w:t>ветствует требованиям подпункта д</w:t>
      </w:r>
      <w:r w:rsidRPr="00AA4876">
        <w:rPr>
          <w:rFonts w:ascii="Times New Roman" w:hAnsi="Times New Roman"/>
          <w:bCs/>
          <w:sz w:val="21"/>
          <w:szCs w:val="21"/>
        </w:rPr>
        <w:t>) пункта 4.2 раздела 4 тома 2 Документации;</w:t>
      </w:r>
    </w:p>
    <w:p w:rsidR="00AA4876" w:rsidRDefault="00AA4876" w:rsidP="00D70A2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AA4876">
        <w:rPr>
          <w:rFonts w:ascii="Times New Roman" w:hAnsi="Times New Roman" w:cs="Times New Roman"/>
          <w:bCs/>
          <w:sz w:val="21"/>
          <w:szCs w:val="21"/>
        </w:rPr>
        <w:t>- участником предоставлен</w:t>
      </w:r>
      <w:r>
        <w:rPr>
          <w:rFonts w:ascii="Times New Roman" w:hAnsi="Times New Roman" w:cs="Times New Roman"/>
          <w:bCs/>
          <w:sz w:val="21"/>
          <w:szCs w:val="21"/>
        </w:rPr>
        <w:t>ы не нотариально заверенные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копи</w:t>
      </w:r>
      <w:r>
        <w:rPr>
          <w:rFonts w:ascii="Times New Roman" w:hAnsi="Times New Roman" w:cs="Times New Roman"/>
          <w:bCs/>
          <w:sz w:val="21"/>
          <w:szCs w:val="21"/>
        </w:rPr>
        <w:t xml:space="preserve">и свидетельств </w:t>
      </w:r>
      <w:r w:rsidRPr="00AA4876">
        <w:rPr>
          <w:rFonts w:ascii="Times New Roman" w:hAnsi="Times New Roman" w:cs="Times New Roman"/>
          <w:bCs/>
          <w:sz w:val="21"/>
          <w:szCs w:val="21"/>
        </w:rPr>
        <w:t>или листов записи о внесении изменений в сведения о юридическом лице, внесенных в ЕГРЮЛ</w:t>
      </w:r>
      <w:r>
        <w:rPr>
          <w:rFonts w:ascii="Times New Roman" w:hAnsi="Times New Roman" w:cs="Times New Roman"/>
          <w:bCs/>
          <w:sz w:val="21"/>
          <w:szCs w:val="21"/>
        </w:rPr>
        <w:t xml:space="preserve">, </w:t>
      </w:r>
      <w:r w:rsidRPr="00AA4876">
        <w:rPr>
          <w:rFonts w:ascii="Times New Roman" w:hAnsi="Times New Roman" w:cs="Times New Roman"/>
          <w:bCs/>
          <w:sz w:val="21"/>
          <w:szCs w:val="21"/>
        </w:rPr>
        <w:t>что не соответствует требования</w:t>
      </w:r>
      <w:r>
        <w:rPr>
          <w:rFonts w:ascii="Times New Roman" w:hAnsi="Times New Roman" w:cs="Times New Roman"/>
          <w:bCs/>
          <w:sz w:val="21"/>
          <w:szCs w:val="21"/>
        </w:rPr>
        <w:t>м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подпункта </w:t>
      </w:r>
      <w:r>
        <w:rPr>
          <w:rFonts w:ascii="Times New Roman" w:hAnsi="Times New Roman" w:cs="Times New Roman"/>
          <w:bCs/>
          <w:sz w:val="21"/>
          <w:szCs w:val="21"/>
        </w:rPr>
        <w:t>е</w:t>
      </w:r>
      <w:r>
        <w:rPr>
          <w:rFonts w:ascii="Times New Roman" w:hAnsi="Times New Roman" w:cs="Times New Roman"/>
          <w:bCs/>
          <w:sz w:val="21"/>
          <w:szCs w:val="21"/>
        </w:rPr>
        <w:t>) пункта 4.2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</w:t>
      </w:r>
      <w:r>
        <w:rPr>
          <w:rFonts w:ascii="Times New Roman" w:hAnsi="Times New Roman" w:cs="Times New Roman"/>
          <w:bCs/>
          <w:sz w:val="21"/>
          <w:szCs w:val="21"/>
        </w:rPr>
        <w:t>раздела 4 тома 2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Документации;</w:t>
      </w:r>
    </w:p>
    <w:p w:rsidR="00AA4876" w:rsidRDefault="00AA4876" w:rsidP="00D70A2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  <w:r w:rsidRPr="00AA4876">
        <w:rPr>
          <w:rFonts w:ascii="Times New Roman" w:hAnsi="Times New Roman" w:cs="Times New Roman"/>
          <w:bCs/>
          <w:sz w:val="21"/>
          <w:szCs w:val="21"/>
        </w:rPr>
        <w:t xml:space="preserve">- участником </w:t>
      </w:r>
      <w:r>
        <w:rPr>
          <w:rFonts w:ascii="Times New Roman" w:hAnsi="Times New Roman" w:cs="Times New Roman"/>
          <w:bCs/>
          <w:sz w:val="21"/>
          <w:szCs w:val="21"/>
        </w:rPr>
        <w:t xml:space="preserve">не предоставлена 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Форма «Расчет </w:t>
      </w:r>
      <w:r>
        <w:rPr>
          <w:rFonts w:ascii="Times New Roman" w:hAnsi="Times New Roman" w:cs="Times New Roman"/>
          <w:bCs/>
          <w:sz w:val="21"/>
          <w:szCs w:val="21"/>
        </w:rPr>
        <w:t xml:space="preserve">стоимости ценового предложения», </w:t>
      </w:r>
      <w:r w:rsidRPr="00AA4876">
        <w:rPr>
          <w:rFonts w:ascii="Times New Roman" w:hAnsi="Times New Roman" w:cs="Times New Roman"/>
          <w:bCs/>
          <w:sz w:val="21"/>
          <w:szCs w:val="21"/>
        </w:rPr>
        <w:t>что не соо</w:t>
      </w:r>
      <w:r>
        <w:rPr>
          <w:rFonts w:ascii="Times New Roman" w:hAnsi="Times New Roman" w:cs="Times New Roman"/>
          <w:bCs/>
          <w:sz w:val="21"/>
          <w:szCs w:val="21"/>
        </w:rPr>
        <w:t>тветствует требованиям пункта 6.6 раздела 6</w:t>
      </w:r>
      <w:r w:rsidRPr="00AA4876">
        <w:rPr>
          <w:rFonts w:ascii="Times New Roman" w:hAnsi="Times New Roman" w:cs="Times New Roman"/>
          <w:bCs/>
          <w:sz w:val="21"/>
          <w:szCs w:val="21"/>
        </w:rPr>
        <w:t xml:space="preserve"> тома 2 Документации;</w:t>
      </w:r>
    </w:p>
    <w:p w:rsidR="00D70A21" w:rsidRPr="00A745EA" w:rsidRDefault="00D70A21" w:rsidP="00D70A21">
      <w:pPr>
        <w:pStyle w:val="ConsPlusNormal"/>
        <w:ind w:firstLine="567"/>
        <w:jc w:val="both"/>
        <w:rPr>
          <w:rFonts w:ascii="Times New Roman" w:hAnsi="Times New Roman" w:cs="Times New Roman"/>
          <w:bCs/>
          <w:sz w:val="21"/>
          <w:szCs w:val="21"/>
        </w:rPr>
      </w:pPr>
    </w:p>
    <w:p w:rsidR="00271D27" w:rsidRPr="00A745EA" w:rsidRDefault="00271D27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A745EA">
        <w:rPr>
          <w:rFonts w:ascii="Times New Roman" w:hAnsi="Times New Roman" w:cs="Times New Roman"/>
          <w:b/>
          <w:sz w:val="21"/>
          <w:szCs w:val="21"/>
        </w:rPr>
        <w:t>По итогам рассмотрения заявок на участие в конкурсе путем голосования приняты следующие решения:</w:t>
      </w:r>
    </w:p>
    <w:p w:rsidR="009B75AC" w:rsidRPr="00A745EA" w:rsidRDefault="009B75AC" w:rsidP="00271D27">
      <w:pPr>
        <w:pStyle w:val="ConsPlusNormal"/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</w:p>
    <w:tbl>
      <w:tblPr>
        <w:tblW w:w="10201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5954"/>
        <w:gridCol w:w="1134"/>
        <w:gridCol w:w="1412"/>
      </w:tblGrid>
      <w:tr w:rsidR="00AA4876" w:rsidRPr="00965464" w:rsidTr="00AD7E5B">
        <w:trPr>
          <w:trHeight w:val="98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876" w:rsidRPr="00965464" w:rsidRDefault="00AA4876" w:rsidP="00AD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Регистрационный</w:t>
            </w: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br/>
              <w:t>номер заявки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876" w:rsidRPr="00965464" w:rsidRDefault="00AA4876" w:rsidP="00AD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Участник размещения заказа, подавший заявку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876" w:rsidRPr="00965464" w:rsidRDefault="00AA4876" w:rsidP="00AD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За допуск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876" w:rsidRPr="00965464" w:rsidRDefault="00AA4876" w:rsidP="00AD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Против допуска</w:t>
            </w:r>
          </w:p>
        </w:tc>
      </w:tr>
      <w:tr w:rsidR="00AA4876" w:rsidRPr="00965464" w:rsidTr="00AD7E5B">
        <w:trPr>
          <w:trHeight w:val="362"/>
        </w:trPr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876" w:rsidRPr="00965464" w:rsidRDefault="00AA4876" w:rsidP="00AD7E5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sz w:val="23"/>
                <w:szCs w:val="23"/>
              </w:rPr>
              <w:t>1</w:t>
            </w:r>
          </w:p>
        </w:tc>
        <w:tc>
          <w:tcPr>
            <w:tcW w:w="59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876" w:rsidRDefault="00AA4876" w:rsidP="00AA4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ООО «БР-трейд»</w:t>
            </w:r>
          </w:p>
          <w:p w:rsidR="00AA4876" w:rsidRPr="00965464" w:rsidRDefault="00AA4876" w:rsidP="00AA487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3"/>
                <w:szCs w:val="23"/>
              </w:rPr>
            </w:pPr>
            <w:r w:rsidRPr="00D70A21">
              <w:rPr>
                <w:rFonts w:ascii="Times New Roman" w:hAnsi="Times New Roman" w:cs="Times New Roman"/>
                <w:sz w:val="21"/>
                <w:szCs w:val="21"/>
              </w:rPr>
              <w:t>ИНН 9715201551, КПП 673201001, ОГРН 1157746552391.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876" w:rsidRPr="00965464" w:rsidRDefault="00AA4876" w:rsidP="00AD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нет</w:t>
            </w:r>
          </w:p>
        </w:tc>
        <w:tc>
          <w:tcPr>
            <w:tcW w:w="14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4876" w:rsidRPr="00965464" w:rsidRDefault="00AA4876" w:rsidP="00AD7E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 w:rsidRPr="00965464">
              <w:rPr>
                <w:rFonts w:ascii="Times New Roman" w:eastAsia="Times New Roman" w:hAnsi="Times New Roman" w:cs="Times New Roman"/>
                <w:sz w:val="23"/>
                <w:szCs w:val="23"/>
              </w:rPr>
              <w:t>единогласно</w:t>
            </w:r>
          </w:p>
        </w:tc>
      </w:tr>
    </w:tbl>
    <w:p w:rsidR="00D70A21" w:rsidRDefault="00D70A21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965464" w:rsidRPr="00A745E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Выводы Комиссии по закупкам:</w:t>
      </w:r>
    </w:p>
    <w:p w:rsidR="00965464" w:rsidRPr="00A745EA" w:rsidRDefault="00965464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1"/>
          <w:szCs w:val="21"/>
        </w:rPr>
      </w:pPr>
    </w:p>
    <w:p w:rsidR="001F67AD" w:rsidRPr="00A745EA" w:rsidRDefault="00A745EA" w:rsidP="001F67A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hAnsi="Times New Roman" w:cs="Times New Roman"/>
          <w:sz w:val="21"/>
          <w:szCs w:val="21"/>
        </w:rPr>
        <w:t>1</w:t>
      </w:r>
      <w:r w:rsidR="001F67AD" w:rsidRPr="00A745EA">
        <w:rPr>
          <w:rFonts w:ascii="Times New Roman" w:hAnsi="Times New Roman" w:cs="Times New Roman"/>
          <w:sz w:val="21"/>
          <w:szCs w:val="21"/>
        </w:rPr>
        <w:t xml:space="preserve">. На основании подпункта </w:t>
      </w:r>
      <w:r w:rsidRPr="00A745EA">
        <w:rPr>
          <w:rFonts w:ascii="Times New Roman" w:hAnsi="Times New Roman" w:cs="Times New Roman"/>
          <w:sz w:val="21"/>
          <w:szCs w:val="21"/>
        </w:rPr>
        <w:t>6) пункта 14</w:t>
      </w:r>
      <w:r w:rsidR="001F67AD" w:rsidRPr="00A745EA">
        <w:rPr>
          <w:rFonts w:ascii="Times New Roman" w:hAnsi="Times New Roman" w:cs="Times New Roman"/>
          <w:sz w:val="21"/>
          <w:szCs w:val="21"/>
        </w:rPr>
        <w:t xml:space="preserve"> </w:t>
      </w:r>
      <w:r w:rsidRPr="00A745EA">
        <w:rPr>
          <w:rFonts w:ascii="Times New Roman" w:hAnsi="Times New Roman" w:cs="Times New Roman"/>
          <w:sz w:val="21"/>
          <w:szCs w:val="21"/>
        </w:rPr>
        <w:t>раздела 4 Тома 1</w:t>
      </w:r>
      <w:r w:rsidR="001F67AD" w:rsidRPr="00A745EA">
        <w:rPr>
          <w:rFonts w:ascii="Times New Roman" w:hAnsi="Times New Roman" w:cs="Times New Roman"/>
          <w:sz w:val="21"/>
          <w:szCs w:val="21"/>
        </w:rPr>
        <w:t xml:space="preserve"> Документации открытого конкурса признать открытый конкурс, несостоявшимся.</w:t>
      </w:r>
    </w:p>
    <w:p w:rsidR="001F67AD" w:rsidRPr="00A745EA" w:rsidRDefault="001F67AD" w:rsidP="0096546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500D32" w:rsidRDefault="00542BBA" w:rsidP="00500D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2. </w:t>
      </w:r>
      <w:r w:rsidR="00500D32" w:rsidRPr="00500D32">
        <w:rPr>
          <w:rFonts w:ascii="Times New Roman" w:eastAsia="Times New Roman" w:hAnsi="Times New Roman" w:cs="Times New Roman"/>
          <w:sz w:val="21"/>
          <w:szCs w:val="21"/>
        </w:rPr>
        <w:t xml:space="preserve">Протокол </w:t>
      </w:r>
      <w:r w:rsidR="00DF0B16">
        <w:rPr>
          <w:rFonts w:ascii="Times New Roman" w:eastAsia="Times New Roman" w:hAnsi="Times New Roman" w:cs="Times New Roman"/>
          <w:sz w:val="21"/>
          <w:szCs w:val="21"/>
        </w:rPr>
        <w:t>рассмотрения</w:t>
      </w:r>
      <w:r w:rsidR="00500D32" w:rsidRPr="00500D32">
        <w:rPr>
          <w:rFonts w:ascii="Times New Roman" w:eastAsia="Times New Roman" w:hAnsi="Times New Roman" w:cs="Times New Roman"/>
          <w:sz w:val="21"/>
          <w:szCs w:val="21"/>
        </w:rPr>
        <w:t xml:space="preserve"> и оценк</w:t>
      </w:r>
      <w:r w:rsidR="00DF0B16">
        <w:rPr>
          <w:rFonts w:ascii="Times New Roman" w:eastAsia="Times New Roman" w:hAnsi="Times New Roman" w:cs="Times New Roman"/>
          <w:sz w:val="21"/>
          <w:szCs w:val="21"/>
        </w:rPr>
        <w:t>и</w:t>
      </w:r>
      <w:r w:rsidR="00500D32" w:rsidRPr="00500D32">
        <w:rPr>
          <w:rFonts w:ascii="Times New Roman" w:eastAsia="Times New Roman" w:hAnsi="Times New Roman" w:cs="Times New Roman"/>
          <w:sz w:val="21"/>
          <w:szCs w:val="21"/>
        </w:rPr>
        <w:t xml:space="preserve"> заявок на участие в открытом конкурсе будет размещен на </w:t>
      </w:r>
      <w:r w:rsidR="00500D32">
        <w:rPr>
          <w:rFonts w:ascii="Times New Roman" w:eastAsia="Times New Roman" w:hAnsi="Times New Roman" w:cs="Times New Roman"/>
          <w:sz w:val="21"/>
          <w:szCs w:val="21"/>
        </w:rPr>
        <w:t xml:space="preserve">официальном </w:t>
      </w:r>
      <w:r w:rsidR="00500D32" w:rsidRPr="00500D32">
        <w:rPr>
          <w:rFonts w:ascii="Times New Roman" w:eastAsia="Times New Roman" w:hAnsi="Times New Roman" w:cs="Times New Roman"/>
          <w:sz w:val="21"/>
          <w:szCs w:val="21"/>
        </w:rPr>
        <w:t xml:space="preserve">сайте </w:t>
      </w:r>
      <w:r w:rsidR="00500D32">
        <w:rPr>
          <w:rFonts w:ascii="Times New Roman" w:eastAsia="Times New Roman" w:hAnsi="Times New Roman" w:cs="Times New Roman"/>
          <w:sz w:val="21"/>
          <w:szCs w:val="21"/>
        </w:rPr>
        <w:t xml:space="preserve">в течение </w:t>
      </w:r>
      <w:r w:rsidR="00500D32" w:rsidRPr="00500D32">
        <w:rPr>
          <w:rFonts w:ascii="Times New Roman" w:eastAsia="Times New Roman" w:hAnsi="Times New Roman" w:cs="Times New Roman"/>
          <w:sz w:val="21"/>
          <w:szCs w:val="21"/>
        </w:rPr>
        <w:t>трех дней с даты его подписания всеми чле</w:t>
      </w:r>
      <w:r w:rsidR="00DF0B16">
        <w:rPr>
          <w:rFonts w:ascii="Times New Roman" w:eastAsia="Times New Roman" w:hAnsi="Times New Roman" w:cs="Times New Roman"/>
          <w:sz w:val="21"/>
          <w:szCs w:val="21"/>
        </w:rPr>
        <w:t>нами комиссии, присутствовавши</w:t>
      </w:r>
      <w:r w:rsidR="004770B1">
        <w:rPr>
          <w:rFonts w:ascii="Times New Roman" w:eastAsia="Times New Roman" w:hAnsi="Times New Roman" w:cs="Times New Roman"/>
          <w:sz w:val="21"/>
          <w:szCs w:val="21"/>
        </w:rPr>
        <w:t>ми</w:t>
      </w:r>
      <w:bookmarkStart w:id="0" w:name="_GoBack"/>
      <w:bookmarkEnd w:id="0"/>
      <w:r w:rsidR="00500D32" w:rsidRPr="00500D32">
        <w:rPr>
          <w:rFonts w:ascii="Times New Roman" w:eastAsia="Times New Roman" w:hAnsi="Times New Roman" w:cs="Times New Roman"/>
          <w:sz w:val="21"/>
          <w:szCs w:val="21"/>
        </w:rPr>
        <w:t xml:space="preserve"> при оценке и сопоставлении заявок.</w:t>
      </w:r>
    </w:p>
    <w:p w:rsidR="00500D32" w:rsidRDefault="00500D32" w:rsidP="00500D32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221F14" w:rsidP="00311B76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b/>
          <w:sz w:val="21"/>
          <w:szCs w:val="21"/>
        </w:rPr>
        <w:t>Голосовали:</w:t>
      </w:r>
    </w:p>
    <w:p w:rsidR="00221F14" w:rsidRPr="00A745EA" w:rsidRDefault="00221F14" w:rsidP="00311B76">
      <w:pPr>
        <w:spacing w:after="0" w:line="240" w:lineRule="auto"/>
        <w:ind w:left="1800" w:firstLine="360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>ЗА»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>- единогласно</w:t>
      </w:r>
    </w:p>
    <w:p w:rsidR="00221F14" w:rsidRPr="00A745EA" w:rsidRDefault="00221F14" w:rsidP="00311B76">
      <w:pPr>
        <w:spacing w:after="0" w:line="240" w:lineRule="auto"/>
        <w:ind w:left="3828" w:hanging="1701"/>
        <w:rPr>
          <w:rFonts w:ascii="Times New Roman" w:eastAsia="Times New Roman" w:hAnsi="Times New Roman" w:cs="Times New Roman"/>
          <w:i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>«</w:t>
      </w: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>ПРОТИВ»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>- нет</w:t>
      </w:r>
    </w:p>
    <w:p w:rsidR="00221F14" w:rsidRPr="00A745EA" w:rsidRDefault="00221F14" w:rsidP="00311B76">
      <w:pPr>
        <w:spacing w:after="0" w:line="240" w:lineRule="auto"/>
        <w:ind w:left="3969" w:hanging="1809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Председатель:  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953CAB" w:rsidRPr="00A745EA">
        <w:rPr>
          <w:rFonts w:ascii="Times New Roman" w:eastAsia="Times New Roman" w:hAnsi="Times New Roman" w:cs="Times New Roman"/>
          <w:sz w:val="21"/>
          <w:szCs w:val="21"/>
        </w:rPr>
        <w:t>И.Н. Лакеев</w:t>
      </w: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>Заместители</w:t>
      </w:r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  <w:proofErr w:type="gramStart"/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>председателя:</w:t>
      </w:r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="00221F14"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953CAB" w:rsidRPr="00A745EA">
        <w:rPr>
          <w:rFonts w:ascii="Times New Roman" w:eastAsia="Times New Roman" w:hAnsi="Times New Roman" w:cs="Times New Roman"/>
          <w:sz w:val="21"/>
          <w:szCs w:val="21"/>
        </w:rPr>
        <w:t>О.В. Полубарова</w:t>
      </w:r>
    </w:p>
    <w:p w:rsidR="00EA7570" w:rsidRPr="00A745E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953CAB" w:rsidRPr="00A745EA">
        <w:rPr>
          <w:rFonts w:ascii="Times New Roman" w:eastAsia="Times New Roman" w:hAnsi="Times New Roman" w:cs="Times New Roman"/>
          <w:sz w:val="21"/>
          <w:szCs w:val="21"/>
        </w:rPr>
        <w:t>А.М. Мещеряков</w:t>
      </w:r>
    </w:p>
    <w:p w:rsidR="00EA7570" w:rsidRPr="00A745EA" w:rsidRDefault="00EA7570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E42667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Члены </w:t>
      </w: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>Комиссии: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         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7044A8" w:rsidRPr="00A745EA">
        <w:rPr>
          <w:rFonts w:ascii="Times New Roman" w:eastAsia="Times New Roman" w:hAnsi="Times New Roman" w:cs="Times New Roman"/>
          <w:sz w:val="21"/>
          <w:szCs w:val="21"/>
        </w:rPr>
        <w:t>А.А</w:t>
      </w:r>
      <w:r w:rsidR="00855BDC" w:rsidRPr="00A745EA">
        <w:rPr>
          <w:rFonts w:ascii="Times New Roman" w:eastAsia="Times New Roman" w:hAnsi="Times New Roman" w:cs="Times New Roman"/>
          <w:sz w:val="21"/>
          <w:szCs w:val="21"/>
        </w:rPr>
        <w:t xml:space="preserve">. </w:t>
      </w:r>
      <w:r w:rsidR="007044A8" w:rsidRPr="00A745EA">
        <w:rPr>
          <w:rFonts w:ascii="Times New Roman" w:eastAsia="Times New Roman" w:hAnsi="Times New Roman" w:cs="Times New Roman"/>
          <w:sz w:val="21"/>
          <w:szCs w:val="21"/>
        </w:rPr>
        <w:t>Брагин</w:t>
      </w:r>
      <w:r w:rsidR="00855BDC" w:rsidRPr="00A745EA">
        <w:rPr>
          <w:rFonts w:ascii="Times New Roman" w:eastAsia="Times New Roman" w:hAnsi="Times New Roman" w:cs="Times New Roman"/>
          <w:sz w:val="21"/>
          <w:szCs w:val="21"/>
        </w:rPr>
        <w:t xml:space="preserve"> </w:t>
      </w: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221F14" w:rsidRPr="00A745EA" w:rsidRDefault="00221F14" w:rsidP="00311B76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____________________________ </w:t>
      </w:r>
      <w:r w:rsidR="00953CAB" w:rsidRPr="00A745EA">
        <w:rPr>
          <w:rFonts w:ascii="Times New Roman" w:eastAsia="Times New Roman" w:hAnsi="Times New Roman" w:cs="Times New Roman"/>
          <w:sz w:val="21"/>
          <w:szCs w:val="21"/>
        </w:rPr>
        <w:t>С.А. Гончаров</w:t>
      </w:r>
    </w:p>
    <w:p w:rsidR="00221F14" w:rsidRPr="00A745EA" w:rsidRDefault="00221F14" w:rsidP="007044A8">
      <w:pPr>
        <w:spacing w:after="0" w:line="240" w:lineRule="auto"/>
        <w:ind w:left="3534" w:firstLine="720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Секретарь </w:t>
      </w:r>
      <w:proofErr w:type="gramStart"/>
      <w:r w:rsidRPr="00A745EA">
        <w:rPr>
          <w:rFonts w:ascii="Times New Roman" w:eastAsia="Times New Roman" w:hAnsi="Times New Roman" w:cs="Times New Roman"/>
          <w:sz w:val="21"/>
          <w:szCs w:val="21"/>
        </w:rPr>
        <w:t>Комиссии: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proofErr w:type="gramEnd"/>
      <w:r w:rsidRPr="00A745EA">
        <w:rPr>
          <w:rFonts w:ascii="Times New Roman" w:eastAsia="Times New Roman" w:hAnsi="Times New Roman" w:cs="Times New Roman"/>
          <w:sz w:val="21"/>
          <w:szCs w:val="21"/>
        </w:rPr>
        <w:tab/>
        <w:t xml:space="preserve">  </w:t>
      </w:r>
      <w:r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="00E42667" w:rsidRPr="00A745EA">
        <w:rPr>
          <w:rFonts w:ascii="Times New Roman" w:eastAsia="Times New Roman" w:hAnsi="Times New Roman" w:cs="Times New Roman"/>
          <w:sz w:val="21"/>
          <w:szCs w:val="21"/>
        </w:rPr>
        <w:tab/>
      </w:r>
      <w:r w:rsidRPr="00A745EA">
        <w:rPr>
          <w:rFonts w:ascii="Times New Roman" w:eastAsia="Times New Roman" w:hAnsi="Times New Roman" w:cs="Times New Roman"/>
          <w:sz w:val="21"/>
          <w:szCs w:val="21"/>
        </w:rPr>
        <w:t xml:space="preserve">____________________________ </w:t>
      </w:r>
      <w:r w:rsidR="00A745EA" w:rsidRPr="00A745EA">
        <w:rPr>
          <w:rFonts w:ascii="Times New Roman" w:eastAsia="Times New Roman" w:hAnsi="Times New Roman" w:cs="Times New Roman"/>
          <w:sz w:val="21"/>
          <w:szCs w:val="21"/>
        </w:rPr>
        <w:t>Е.Н. Буйлова</w:t>
      </w:r>
    </w:p>
    <w:p w:rsidR="00221F14" w:rsidRPr="00A745EA" w:rsidRDefault="00221F14" w:rsidP="00311B76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</w:p>
    <w:p w:rsidR="009C78CC" w:rsidRPr="00A745EA" w:rsidRDefault="00221F14" w:rsidP="00311B76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A745EA">
        <w:rPr>
          <w:rFonts w:ascii="Times New Roman" w:eastAsia="Times New Roman" w:hAnsi="Times New Roman" w:cs="Times New Roman"/>
          <w:sz w:val="21"/>
          <w:szCs w:val="21"/>
        </w:rPr>
        <w:t>Кворум соблюдён. Комиссия правомочна.</w:t>
      </w:r>
    </w:p>
    <w:sectPr w:rsidR="009C78CC" w:rsidRPr="00A745EA" w:rsidSect="00500D32">
      <w:pgSz w:w="11907" w:h="16840"/>
      <w:pgMar w:top="426" w:right="567" w:bottom="993" w:left="1077" w:header="57" w:footer="567" w:gutter="0"/>
      <w:pgNumType w:start="1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54B5E"/>
    <w:multiLevelType w:val="hybridMultilevel"/>
    <w:tmpl w:val="0EA8C3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D925D3"/>
    <w:multiLevelType w:val="multilevel"/>
    <w:tmpl w:val="210085E4"/>
    <w:lvl w:ilvl="0">
      <w:start w:val="1"/>
      <w:numFmt w:val="decimal"/>
      <w:lvlText w:val="%1."/>
      <w:lvlJc w:val="left"/>
      <w:pPr>
        <w:ind w:left="825" w:hanging="360"/>
      </w:pPr>
      <w:rPr>
        <w:rFonts w:ascii="Times New Roman" w:hAnsi="Times New Roman" w:cs="Times New Roman" w:hint="default"/>
        <w:b/>
        <w:sz w:val="24"/>
      </w:rPr>
    </w:lvl>
    <w:lvl w:ilvl="1">
      <w:start w:val="1"/>
      <w:numFmt w:val="decimal"/>
      <w:isLgl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34" w:hanging="10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36" w:hanging="106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5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5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81" w:hanging="1800"/>
      </w:pPr>
      <w:rPr>
        <w:rFonts w:hint="default"/>
      </w:rPr>
    </w:lvl>
  </w:abstractNum>
  <w:abstractNum w:abstractNumId="2" w15:restartNumberingAfterBreak="0">
    <w:nsid w:val="40AB2387"/>
    <w:multiLevelType w:val="hybridMultilevel"/>
    <w:tmpl w:val="C42A28C2"/>
    <w:lvl w:ilvl="0" w:tplc="1840B9E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741260"/>
    <w:multiLevelType w:val="hybridMultilevel"/>
    <w:tmpl w:val="0430EE0C"/>
    <w:lvl w:ilvl="0" w:tplc="FC062E92">
      <w:start w:val="1"/>
      <w:numFmt w:val="decimal"/>
      <w:lvlText w:val="%1."/>
      <w:lvlJc w:val="left"/>
      <w:pPr>
        <w:ind w:left="1080" w:hanging="360"/>
      </w:pPr>
      <w:rPr>
        <w:rFonts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E330D3A"/>
    <w:multiLevelType w:val="hybridMultilevel"/>
    <w:tmpl w:val="F2C05A96"/>
    <w:lvl w:ilvl="0" w:tplc="4800968C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893"/>
    <w:rsid w:val="00000571"/>
    <w:rsid w:val="00017310"/>
    <w:rsid w:val="0002076D"/>
    <w:rsid w:val="00023FA9"/>
    <w:rsid w:val="00025D60"/>
    <w:rsid w:val="00047FED"/>
    <w:rsid w:val="0006437A"/>
    <w:rsid w:val="00095432"/>
    <w:rsid w:val="000D16C3"/>
    <w:rsid w:val="00146A23"/>
    <w:rsid w:val="00165139"/>
    <w:rsid w:val="001F67AD"/>
    <w:rsid w:val="00221F14"/>
    <w:rsid w:val="00242DAC"/>
    <w:rsid w:val="00253AFF"/>
    <w:rsid w:val="00271D27"/>
    <w:rsid w:val="002876D9"/>
    <w:rsid w:val="00310C49"/>
    <w:rsid w:val="00311B76"/>
    <w:rsid w:val="003278A3"/>
    <w:rsid w:val="0033309F"/>
    <w:rsid w:val="003542F5"/>
    <w:rsid w:val="00356B21"/>
    <w:rsid w:val="00383093"/>
    <w:rsid w:val="00386613"/>
    <w:rsid w:val="0039387C"/>
    <w:rsid w:val="003C14D8"/>
    <w:rsid w:val="003E2C88"/>
    <w:rsid w:val="0044025F"/>
    <w:rsid w:val="004649D2"/>
    <w:rsid w:val="004730CD"/>
    <w:rsid w:val="004770B1"/>
    <w:rsid w:val="00482A98"/>
    <w:rsid w:val="00484E9F"/>
    <w:rsid w:val="004D5982"/>
    <w:rsid w:val="004F21CE"/>
    <w:rsid w:val="00500D32"/>
    <w:rsid w:val="00513BB8"/>
    <w:rsid w:val="00542BBA"/>
    <w:rsid w:val="005633CE"/>
    <w:rsid w:val="00583B61"/>
    <w:rsid w:val="0059174C"/>
    <w:rsid w:val="005E0A90"/>
    <w:rsid w:val="005E21F4"/>
    <w:rsid w:val="005F13AF"/>
    <w:rsid w:val="0062290C"/>
    <w:rsid w:val="00634D48"/>
    <w:rsid w:val="00643ECD"/>
    <w:rsid w:val="006A39BC"/>
    <w:rsid w:val="006A4522"/>
    <w:rsid w:val="007044A8"/>
    <w:rsid w:val="00717637"/>
    <w:rsid w:val="00733F91"/>
    <w:rsid w:val="007E3525"/>
    <w:rsid w:val="00826A87"/>
    <w:rsid w:val="00855BDC"/>
    <w:rsid w:val="0086099E"/>
    <w:rsid w:val="008647E6"/>
    <w:rsid w:val="00893B60"/>
    <w:rsid w:val="008E4DB9"/>
    <w:rsid w:val="00942E3A"/>
    <w:rsid w:val="00951ED2"/>
    <w:rsid w:val="00953CAB"/>
    <w:rsid w:val="0096268F"/>
    <w:rsid w:val="0096395F"/>
    <w:rsid w:val="00965464"/>
    <w:rsid w:val="009663F5"/>
    <w:rsid w:val="00967634"/>
    <w:rsid w:val="0098151F"/>
    <w:rsid w:val="009B09E8"/>
    <w:rsid w:val="009B3B73"/>
    <w:rsid w:val="009B75AC"/>
    <w:rsid w:val="009C78CC"/>
    <w:rsid w:val="009E5348"/>
    <w:rsid w:val="00A00F19"/>
    <w:rsid w:val="00A1073B"/>
    <w:rsid w:val="00A371DC"/>
    <w:rsid w:val="00A6209C"/>
    <w:rsid w:val="00A745EA"/>
    <w:rsid w:val="00A9174B"/>
    <w:rsid w:val="00AA4876"/>
    <w:rsid w:val="00AB4193"/>
    <w:rsid w:val="00AB701A"/>
    <w:rsid w:val="00AE1A94"/>
    <w:rsid w:val="00AF1CBE"/>
    <w:rsid w:val="00AF27FC"/>
    <w:rsid w:val="00B013BE"/>
    <w:rsid w:val="00B5622E"/>
    <w:rsid w:val="00B67D34"/>
    <w:rsid w:val="00BA4515"/>
    <w:rsid w:val="00BC6782"/>
    <w:rsid w:val="00BC6AD6"/>
    <w:rsid w:val="00BC7FDC"/>
    <w:rsid w:val="00BE5F24"/>
    <w:rsid w:val="00BF0B39"/>
    <w:rsid w:val="00C20A4F"/>
    <w:rsid w:val="00C324AC"/>
    <w:rsid w:val="00C610C9"/>
    <w:rsid w:val="00C64617"/>
    <w:rsid w:val="00CA203E"/>
    <w:rsid w:val="00CB53B5"/>
    <w:rsid w:val="00CD0423"/>
    <w:rsid w:val="00CD6DF0"/>
    <w:rsid w:val="00D07D48"/>
    <w:rsid w:val="00D70A21"/>
    <w:rsid w:val="00D723B2"/>
    <w:rsid w:val="00D74B32"/>
    <w:rsid w:val="00D80B23"/>
    <w:rsid w:val="00D969D5"/>
    <w:rsid w:val="00DD538D"/>
    <w:rsid w:val="00DE2155"/>
    <w:rsid w:val="00DF0B16"/>
    <w:rsid w:val="00E21893"/>
    <w:rsid w:val="00E2355E"/>
    <w:rsid w:val="00E42667"/>
    <w:rsid w:val="00E640FF"/>
    <w:rsid w:val="00E84CA9"/>
    <w:rsid w:val="00E933A5"/>
    <w:rsid w:val="00E96B7F"/>
    <w:rsid w:val="00EA7570"/>
    <w:rsid w:val="00EB2BDA"/>
    <w:rsid w:val="00EE5820"/>
    <w:rsid w:val="00F01E8E"/>
    <w:rsid w:val="00F05FD3"/>
    <w:rsid w:val="00F4796A"/>
    <w:rsid w:val="00FA497C"/>
    <w:rsid w:val="00FA6094"/>
    <w:rsid w:val="00FD4DAC"/>
    <w:rsid w:val="00FE13A2"/>
    <w:rsid w:val="00FF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EF0236F-8B24-42A1-9F22-CEC1D3B41F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69D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6268F"/>
    <w:rPr>
      <w:color w:val="0000FF" w:themeColor="hyperlink"/>
      <w:u w:val="single"/>
    </w:rPr>
  </w:style>
  <w:style w:type="paragraph" w:customStyle="1" w:styleId="ConsPlusNormal">
    <w:name w:val="ConsPlusNormal"/>
    <w:rsid w:val="00BE5F2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25D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25D60"/>
    <w:rPr>
      <w:rFonts w:ascii="Tahoma" w:hAnsi="Tahoma" w:cs="Tahoma"/>
      <w:sz w:val="16"/>
      <w:szCs w:val="16"/>
    </w:rPr>
  </w:style>
  <w:style w:type="paragraph" w:styleId="a7">
    <w:name w:val="footer"/>
    <w:basedOn w:val="a"/>
    <w:link w:val="a8"/>
    <w:semiHidden/>
    <w:rsid w:val="00583B6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semiHidden/>
    <w:rsid w:val="00583B6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21">
    <w:name w:val="Основной текст 21"/>
    <w:basedOn w:val="a"/>
    <w:rsid w:val="00583B61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eltorg.ru" TargetMode="External"/><Relationship Id="rId3" Type="http://schemas.openxmlformats.org/officeDocument/2006/relationships/styles" Target="styles.xml"/><Relationship Id="rId7" Type="http://schemas.openxmlformats.org/officeDocument/2006/relationships/hyperlink" Target="mailto:id_jur11@spbge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zakupki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02DECE-3D01-48EB-9CC9-D21C39EC37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2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Paggard</vt:lpstr>
    </vt:vector>
  </TitlesOfParts>
  <Company/>
  <LinksUpToDate>false</LinksUpToDate>
  <CharactersWithSpaces>5760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Paggard</dc:title>
  <dc:creator>paggard</dc:creator>
  <cp:lastModifiedBy>Буйлова Елена Николаевна</cp:lastModifiedBy>
  <cp:revision>88</cp:revision>
  <cp:lastPrinted>2020-01-13T07:30:00Z</cp:lastPrinted>
  <dcterms:created xsi:type="dcterms:W3CDTF">2017-10-25T11:49:00Z</dcterms:created>
  <dcterms:modified xsi:type="dcterms:W3CDTF">2020-01-13T07:31:00Z</dcterms:modified>
</cp:coreProperties>
</file>